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AE666B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AE666B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AE666B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AE666B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AE666B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4394FFE2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CHSLD, Maison des aînés, ressources intermédiaires, résidence privé</w:t>
                            </w:r>
                            <w:r w:rsidR="00BF0DEE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aîné</w:t>
                            </w:r>
                          </w:p>
                          <w:p w14:paraId="2E305C6E" w14:textId="5538FECD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</w:t>
                            </w:r>
                            <w:r w:rsidR="00BE1D57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infirmier</w:t>
                            </w:r>
                            <w:r w:rsidR="00BE1D57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427D"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">
                <v:textbox>
                  <w:txbxContent>
                    <w:p w14:paraId="0AF0955E" w14:textId="4394FFE2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CHSLD, Maison des aînés, ressources intermédiaires, résidence privé</w:t>
                      </w:r>
                      <w:r w:rsidR="00BF0DEE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pour aîné</w:t>
                      </w:r>
                    </w:p>
                    <w:p w14:paraId="2E305C6E" w14:textId="5538FECD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</w:t>
                      </w:r>
                      <w:r w:rsidR="00BE1D57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infirmier</w:t>
                      </w:r>
                      <w:r w:rsidR="00BE1D57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7BEA8F6" w14:textId="77777777" w:rsidR="00AE666B" w:rsidRDefault="00AE666B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A281B86" w14:textId="77777777" w:rsidR="00AE666B" w:rsidRDefault="00AE666B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336D0DC6" w14:textId="77777777" w:rsidR="00AE666B" w:rsidRPr="00AE666B" w:rsidRDefault="00AE666B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0CD26BAE" w14:textId="77777777" w:rsidR="00AE666B" w:rsidRPr="00AE666B" w:rsidRDefault="00AE666B" w:rsidP="00AE666B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AE666B" w:rsidRPr="00AE666B" w14:paraId="13ADDDE1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F79A83B" w14:textId="77777777" w:rsidR="00AE666B" w:rsidRPr="00AE666B" w:rsidRDefault="00AE666B" w:rsidP="002E0062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937DE36" w14:textId="77777777" w:rsidR="00AE666B" w:rsidRPr="00AE666B" w:rsidRDefault="00AE666B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54A457" w14:textId="77777777" w:rsidR="00AE666B" w:rsidRPr="00AE666B" w:rsidRDefault="00AE666B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D319F02" w14:textId="77777777" w:rsidR="00AE666B" w:rsidRPr="00AE666B" w:rsidRDefault="00AE666B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AE666B" w:rsidRPr="00AE666B" w14:paraId="49448F4F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025C587" w14:textId="77777777" w:rsidR="00AE666B" w:rsidRPr="00AE666B" w:rsidRDefault="00AE666B" w:rsidP="00AE666B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1775C8" w14:textId="22FAE4F1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0E33CC" w14:textId="0E2DC9BF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Les comportements attendus du personnel selon les valeurs à la base d’une approche optimale des aînés atteints de problèmes cognitifs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20E6D7" w14:textId="0DA14FD9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14 minutes</w:t>
            </w:r>
          </w:p>
        </w:tc>
      </w:tr>
      <w:tr w:rsidR="00AE666B" w:rsidRPr="00AE666B" w14:paraId="26C37886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3AB54B" w14:textId="77777777" w:rsidR="00AE666B" w:rsidRPr="00AE666B" w:rsidRDefault="00AE666B" w:rsidP="00AE666B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49F827" w14:textId="5D95319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1DE50" w14:textId="3F9C551B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79D22F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772D7A8D" w14:textId="3B814C10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</w:tc>
      </w:tr>
      <w:tr w:rsidR="00AE666B" w:rsidRPr="00AE666B" w14:paraId="42AA6595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B03A13" w14:textId="77777777" w:rsidR="00AE666B" w:rsidRPr="00AE666B" w:rsidRDefault="00AE666B" w:rsidP="00AE666B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0E317" w14:textId="18C9AF00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04AA51" w14:textId="0C4B5397" w:rsidR="00AE666B" w:rsidRPr="00AE666B" w:rsidRDefault="00AE666B" w:rsidP="00AE666B">
            <w:pPr>
              <w:ind w:left="29"/>
              <w:rPr>
                <w:rFonts w:cstheme="minorHAnsi"/>
                <w:color w:val="000000"/>
                <w:sz w:val="20"/>
                <w:szCs w:val="20"/>
              </w:rPr>
            </w:pPr>
            <w:r w:rsidRPr="00AE666B">
              <w:rPr>
                <w:rFonts w:cstheme="minorHAnsi"/>
                <w:color w:val="000000"/>
                <w:sz w:val="20"/>
                <w:szCs w:val="20"/>
              </w:rPr>
              <w:t>La contribution de l'infirmière auxiliaire à l'évaluation et la surveillance clinique de l'aîné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D2915C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4 heures 4 minutes</w:t>
            </w:r>
          </w:p>
          <w:p w14:paraId="0A06D1C7" w14:textId="691F578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4 heures 29 minutes incluant le questionnaire</w:t>
            </w:r>
          </w:p>
        </w:tc>
      </w:tr>
    </w:tbl>
    <w:p w14:paraId="33F3658D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5F5C3FB2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517E4977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33CDD61B" w14:textId="77777777" w:rsidR="00AE666B" w:rsidRPr="00AE666B" w:rsidRDefault="00AE666B" w:rsidP="00AE666B">
      <w:pPr>
        <w:rPr>
          <w:rFonts w:asciiTheme="minorHAnsi" w:hAnsiTheme="minorHAnsi" w:cstheme="minorHAnsi"/>
        </w:rPr>
      </w:pPr>
    </w:p>
    <w:p w14:paraId="1B8BA6E5" w14:textId="77777777" w:rsidR="00AE666B" w:rsidRPr="00AE666B" w:rsidRDefault="00AE666B" w:rsidP="00AE666B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AE666B" w:rsidRPr="00AE666B" w14:paraId="6F55F745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8E5C68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B7BEAFC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BF279EC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03C2B4E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AE666B" w:rsidRPr="00AE666B" w14:paraId="1916B6C6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FC0B26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9F07" w14:textId="77777777" w:rsidR="00AE666B" w:rsidRPr="00AE666B" w:rsidRDefault="00AE666B" w:rsidP="002E0062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58A70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L'évaluation dans les contextes des SCPD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CBBAF" w14:textId="77777777" w:rsidR="00AE666B" w:rsidRPr="00AE666B" w:rsidRDefault="00AE666B" w:rsidP="002E0062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31 minutes sans le questionnaire</w:t>
            </w:r>
          </w:p>
          <w:p w14:paraId="45E90FFA" w14:textId="77777777" w:rsidR="00AE666B" w:rsidRPr="00AE666B" w:rsidRDefault="00AE666B" w:rsidP="002E0062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56 minutes incluant le questionnaire</w:t>
            </w:r>
          </w:p>
        </w:tc>
      </w:tr>
      <w:tr w:rsidR="00AE666B" w:rsidRPr="00AE666B" w14:paraId="3EE15955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76E9250" w14:textId="77777777" w:rsidR="00AE666B" w:rsidRPr="00AE666B" w:rsidRDefault="00AE666B" w:rsidP="00AE666B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CC60" w14:textId="43D7C92F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03307" w14:textId="484DE1D2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AFC55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1048408F" w14:textId="590F2B7C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  <w:tr w:rsidR="00AE666B" w:rsidRPr="00AE666B" w14:paraId="7BDE0B5B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2CF23C" w14:textId="77777777" w:rsidR="00AE666B" w:rsidRPr="00AE666B" w:rsidRDefault="00AE666B" w:rsidP="00AE666B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5D843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674D5" w14:textId="77777777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D7D5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7180F904" w14:textId="77777777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AE666B" w:rsidRPr="00AE666B" w14:paraId="55290A21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0669A79" w14:textId="77777777" w:rsidR="00AE666B" w:rsidRPr="00AE666B" w:rsidRDefault="00AE666B" w:rsidP="00AE666B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0C389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A45B9" w14:textId="77777777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Le delirium : le prévenir, le détecter et le traiter (excluant de la vidéo 7)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93B6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 heures 39 minutes sans le questionnaire</w:t>
            </w:r>
          </w:p>
          <w:p w14:paraId="533C8E39" w14:textId="77777777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 heures 4 minutes incluant le questionnaire</w:t>
            </w:r>
          </w:p>
        </w:tc>
      </w:tr>
      <w:tr w:rsidR="00AE666B" w:rsidRPr="00AE666B" w14:paraId="0AF1C02B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958396C" w14:textId="77777777" w:rsidR="00AE666B" w:rsidRPr="00AE666B" w:rsidRDefault="00AE666B" w:rsidP="00AE666B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A2CC" w14:textId="20595374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55FA6" w14:textId="1DE35B90" w:rsidR="00AE666B" w:rsidRPr="00AE666B" w:rsidRDefault="00AE666B" w:rsidP="00AE666B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Les chutes : dépistage, prévention et évaluation post-chute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C75A9" w14:textId="77777777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1 heure 48 minutes sans le questionnaire</w:t>
            </w:r>
          </w:p>
          <w:p w14:paraId="4DA34097" w14:textId="487A9FC6" w:rsidR="00AE666B" w:rsidRPr="00AE666B" w:rsidRDefault="00AE666B" w:rsidP="00AE666B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 heures 13 minutes incluant le questionnaire</w:t>
            </w:r>
          </w:p>
        </w:tc>
      </w:tr>
    </w:tbl>
    <w:p w14:paraId="227683A2" w14:textId="77777777" w:rsidR="00AE666B" w:rsidRPr="00AE666B" w:rsidRDefault="00AE666B" w:rsidP="00AE666B">
      <w:pPr>
        <w:rPr>
          <w:rFonts w:asciiTheme="minorHAnsi" w:hAnsiTheme="minorHAnsi" w:cstheme="minorHAnsi"/>
        </w:rPr>
      </w:pPr>
    </w:p>
    <w:p w14:paraId="37A4AA0E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3F9CEC15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2DC158B8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4976CF57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1EFCFFFD" w14:textId="77777777" w:rsidR="00AE666B" w:rsidRDefault="00AE666B" w:rsidP="00AE666B">
      <w:pPr>
        <w:rPr>
          <w:rFonts w:asciiTheme="minorHAnsi" w:hAnsiTheme="minorHAnsi" w:cstheme="minorHAnsi"/>
        </w:rPr>
      </w:pPr>
    </w:p>
    <w:p w14:paraId="5FA25164" w14:textId="77777777" w:rsidR="00AE666B" w:rsidRPr="00AE666B" w:rsidRDefault="00AE666B" w:rsidP="00AE666B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AE666B" w:rsidRPr="00AE666B" w14:paraId="2A5A6EF9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31CAA83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eastAsia="Times New Roman" w:cstheme="minorHAnsi"/>
                <w:sz w:val="20"/>
                <w:szCs w:val="20"/>
                <w:lang w:val="fr-FR"/>
              </w:rPr>
              <w:lastRenderedPageBreak/>
              <w:br w:type="page"/>
            </w: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C62BBF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891527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3FD600C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AE666B" w:rsidRPr="00AE666B" w14:paraId="0B8CB83B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A600C4A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457D1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993BD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96F3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AE666B" w:rsidRPr="00AE666B" w14:paraId="26E33321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845BA4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82DC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51B6C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CE7B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AE666B" w:rsidRPr="00AE666B" w14:paraId="5BB64DCE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52D48C9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E3204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1ABFB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F7E93" w14:textId="77777777" w:rsidR="00AE666B" w:rsidRPr="00AE666B" w:rsidRDefault="00AE666B" w:rsidP="002E0062">
            <w:pPr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 heures 4 minutes sans le questionnaire</w:t>
            </w:r>
          </w:p>
          <w:p w14:paraId="32F77E55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3 heures 29 minutes incluant le questionnaire</w:t>
            </w:r>
          </w:p>
        </w:tc>
      </w:tr>
      <w:tr w:rsidR="00AE666B" w:rsidRPr="00AE666B" w14:paraId="2E97B369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D3CA40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E11B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</w:tblGrid>
            <w:tr w:rsidR="00AE666B" w:rsidRPr="00AE666B" w14:paraId="6B825E3A" w14:textId="77777777" w:rsidTr="002E0062">
              <w:trPr>
                <w:trHeight w:val="210"/>
              </w:trPr>
              <w:tc>
                <w:tcPr>
                  <w:tcW w:w="4004" w:type="dxa"/>
                </w:tcPr>
                <w:p w14:paraId="148272FF" w14:textId="77777777" w:rsidR="00AE666B" w:rsidRPr="00AE666B" w:rsidRDefault="00AE666B" w:rsidP="002E0062">
                  <w:pPr>
                    <w:pStyle w:val="Default"/>
                    <w:ind w:left="-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E66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0365BCC1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D7F5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AE666B" w:rsidRPr="00AE666B" w14:paraId="17211187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CCAA215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8B86C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7FB4C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Les besoins sexuels et affectifs : l’enjeu des problèmes cognitifs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07A4F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40 minutes</w:t>
            </w:r>
          </w:p>
        </w:tc>
      </w:tr>
    </w:tbl>
    <w:p w14:paraId="6AAA2003" w14:textId="77777777" w:rsidR="00AE666B" w:rsidRPr="00AE666B" w:rsidRDefault="00AE666B" w:rsidP="00AE666B">
      <w:pPr>
        <w:rPr>
          <w:rFonts w:asciiTheme="minorHAnsi" w:hAnsiTheme="minorHAnsi" w:cstheme="minorHAnsi"/>
        </w:rPr>
      </w:pPr>
    </w:p>
    <w:p w14:paraId="1B9B073B" w14:textId="77777777" w:rsidR="00AE666B" w:rsidRPr="00AE666B" w:rsidRDefault="00AE666B" w:rsidP="00AE666B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AE666B" w:rsidRPr="00AE666B" w14:paraId="6DC1DCF6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712ABE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AE666B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181795E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F19C36B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A6AC985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AE666B" w:rsidRPr="00AE666B" w14:paraId="22776750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146CE11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E666B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C3006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AE666B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B4BD1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87183" w14:textId="77777777" w:rsidR="00AE666B" w:rsidRPr="00AE666B" w:rsidRDefault="00AE666B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66B" w:rsidRPr="00AE666B" w14:paraId="366A8632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9C32ECB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70D92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5C20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967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AE666B" w:rsidRPr="00AE666B" w14:paraId="6AD2FD3D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FAAF6B8" w14:textId="77777777" w:rsidR="00AE666B" w:rsidRPr="00AE666B" w:rsidRDefault="00AE666B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C06B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D9EF7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3841" w14:textId="77777777" w:rsidR="00AE666B" w:rsidRPr="00AE666B" w:rsidRDefault="00AE666B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3B49EF04" w14:textId="77777777" w:rsidR="00AE666B" w:rsidRPr="00AE666B" w:rsidRDefault="00AE666B" w:rsidP="00AE666B">
      <w:pPr>
        <w:rPr>
          <w:rFonts w:asciiTheme="minorHAnsi" w:hAnsiTheme="minorHAnsi" w:cstheme="minorHAnsi"/>
        </w:rPr>
      </w:pPr>
    </w:p>
    <w:p w14:paraId="1E634EFC" w14:textId="77777777" w:rsidR="00AE666B" w:rsidRPr="00AE666B" w:rsidRDefault="00AE666B" w:rsidP="00AE666B">
      <w:pPr>
        <w:rPr>
          <w:rFonts w:asciiTheme="minorHAnsi" w:hAnsiTheme="minorHAnsi" w:cstheme="minorHAnsi"/>
          <w:i/>
          <w:iCs/>
        </w:rPr>
      </w:pPr>
      <w:r w:rsidRPr="00AE666B">
        <w:rPr>
          <w:rFonts w:asciiTheme="minorHAnsi" w:hAnsiTheme="minorHAnsi" w:cstheme="minorHAnsi"/>
        </w:rPr>
        <w:t xml:space="preserve">     </w:t>
      </w:r>
      <w:r w:rsidRPr="00AE666B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p w14:paraId="66173613" w14:textId="23825FCE" w:rsidR="00283F78" w:rsidRPr="00AE666B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436A2303" w14:textId="77777777" w:rsidR="00AE666B" w:rsidRPr="00AE666B" w:rsidRDefault="00AE666B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67BDA4F7" w14:textId="716E93BC" w:rsidR="00283F78" w:rsidRPr="00AE666B" w:rsidRDefault="00283F78">
      <w:pPr>
        <w:rPr>
          <w:rFonts w:asciiTheme="minorHAnsi" w:hAnsiTheme="minorHAnsi" w:cstheme="minorHAnsi"/>
        </w:rPr>
      </w:pPr>
    </w:p>
    <w:p w14:paraId="3A2684BD" w14:textId="72BF20CC" w:rsidR="00283F78" w:rsidRPr="00AE666B" w:rsidRDefault="00283F78">
      <w:pPr>
        <w:rPr>
          <w:rFonts w:asciiTheme="minorHAnsi" w:hAnsiTheme="minorHAnsi" w:cstheme="minorHAnsi"/>
        </w:rPr>
      </w:pPr>
    </w:p>
    <w:p w14:paraId="295A1FA8" w14:textId="017D3917" w:rsidR="00283F78" w:rsidRPr="00AE666B" w:rsidRDefault="00283F78">
      <w:pPr>
        <w:rPr>
          <w:rFonts w:asciiTheme="minorHAnsi" w:hAnsiTheme="minorHAnsi" w:cstheme="minorHAnsi"/>
        </w:rPr>
      </w:pPr>
    </w:p>
    <w:p w14:paraId="3C03DEA7" w14:textId="7B818874" w:rsidR="00283F78" w:rsidRPr="00AE666B" w:rsidRDefault="00283F78">
      <w:pPr>
        <w:rPr>
          <w:rFonts w:asciiTheme="minorHAnsi" w:hAnsiTheme="minorHAnsi" w:cstheme="minorHAnsi"/>
        </w:rPr>
      </w:pPr>
    </w:p>
    <w:p w14:paraId="335CC300" w14:textId="08B1B065" w:rsidR="00283F78" w:rsidRPr="00AE666B" w:rsidRDefault="00283F78">
      <w:pPr>
        <w:rPr>
          <w:rFonts w:asciiTheme="minorHAnsi" w:hAnsiTheme="minorHAnsi" w:cstheme="minorHAnsi"/>
        </w:rPr>
      </w:pPr>
    </w:p>
    <w:p w14:paraId="23C8BA8E" w14:textId="66A9A556" w:rsidR="00283F78" w:rsidRPr="00AE666B" w:rsidRDefault="00283F78">
      <w:pPr>
        <w:rPr>
          <w:rFonts w:asciiTheme="minorHAnsi" w:hAnsiTheme="minorHAnsi" w:cstheme="minorHAnsi"/>
        </w:rPr>
      </w:pPr>
    </w:p>
    <w:p w14:paraId="1538C696" w14:textId="3E272303" w:rsidR="00283F78" w:rsidRPr="00AE666B" w:rsidRDefault="00283F78">
      <w:pPr>
        <w:rPr>
          <w:rFonts w:asciiTheme="minorHAnsi" w:hAnsiTheme="minorHAnsi" w:cstheme="minorHAnsi"/>
        </w:rPr>
      </w:pPr>
    </w:p>
    <w:p w14:paraId="7E76FE9B" w14:textId="36127C51" w:rsidR="00283F78" w:rsidRPr="00AE666B" w:rsidRDefault="00283F78">
      <w:pPr>
        <w:rPr>
          <w:rFonts w:asciiTheme="minorHAnsi" w:hAnsiTheme="minorHAnsi" w:cstheme="minorHAnsi"/>
        </w:rPr>
      </w:pPr>
    </w:p>
    <w:p w14:paraId="1C6885F3" w14:textId="4A7EC469" w:rsidR="0098540C" w:rsidRPr="00AE666B" w:rsidRDefault="0098540C">
      <w:pPr>
        <w:rPr>
          <w:rFonts w:asciiTheme="minorHAnsi" w:hAnsiTheme="minorHAnsi" w:cstheme="minorHAnsi"/>
        </w:rPr>
      </w:pPr>
    </w:p>
    <w:p w14:paraId="2A2CB488" w14:textId="75F33BEB" w:rsidR="00A6623E" w:rsidRPr="00AE666B" w:rsidRDefault="00A6623E">
      <w:pPr>
        <w:rPr>
          <w:rFonts w:asciiTheme="minorHAnsi" w:hAnsiTheme="minorHAnsi" w:cstheme="minorHAnsi"/>
          <w:i/>
          <w:iCs/>
        </w:rPr>
      </w:pPr>
    </w:p>
    <w:sectPr w:rsidR="00A6623E" w:rsidRPr="00AE666B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0261" w14:textId="77777777" w:rsidR="00A4515B" w:rsidRDefault="00A4515B" w:rsidP="008335AE">
      <w:r>
        <w:separator/>
      </w:r>
    </w:p>
  </w:endnote>
  <w:endnote w:type="continuationSeparator" w:id="0">
    <w:p w14:paraId="17E3D000" w14:textId="77777777" w:rsidR="00A4515B" w:rsidRDefault="00A4515B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D17" w14:textId="77777777" w:rsidR="00C968DE" w:rsidRDefault="00C968DE" w:rsidP="00C968DE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36054246" w14:textId="159C7B7E" w:rsidR="00C968DE" w:rsidRDefault="00C968DE" w:rsidP="00C968DE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6FDB" w14:textId="77777777" w:rsidR="00A4515B" w:rsidRDefault="00A4515B" w:rsidP="008335AE">
      <w:r>
        <w:separator/>
      </w:r>
    </w:p>
  </w:footnote>
  <w:footnote w:type="continuationSeparator" w:id="0">
    <w:p w14:paraId="47062181" w14:textId="77777777" w:rsidR="00A4515B" w:rsidRDefault="00A4515B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56331"/>
      <w:docPartObj>
        <w:docPartGallery w:val="Page Numbers (Top of Page)"/>
        <w:docPartUnique/>
      </w:docPartObj>
    </w:sdtPr>
    <w:sdtContent>
      <w:p w14:paraId="384768DC" w14:textId="45997B6D" w:rsidR="00C968DE" w:rsidRDefault="00C968D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51333" w14:textId="77777777" w:rsidR="00C968DE" w:rsidRDefault="00C968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12229">
    <w:abstractNumId w:val="2"/>
  </w:num>
  <w:num w:numId="2" w16cid:durableId="1155025998">
    <w:abstractNumId w:val="13"/>
  </w:num>
  <w:num w:numId="3" w16cid:durableId="1494222425">
    <w:abstractNumId w:val="7"/>
  </w:num>
  <w:num w:numId="4" w16cid:durableId="123472602">
    <w:abstractNumId w:val="5"/>
  </w:num>
  <w:num w:numId="5" w16cid:durableId="206263240">
    <w:abstractNumId w:val="11"/>
  </w:num>
  <w:num w:numId="6" w16cid:durableId="2085758756">
    <w:abstractNumId w:val="0"/>
  </w:num>
  <w:num w:numId="7" w16cid:durableId="106434753">
    <w:abstractNumId w:val="3"/>
  </w:num>
  <w:num w:numId="8" w16cid:durableId="1668747615">
    <w:abstractNumId w:val="10"/>
  </w:num>
  <w:num w:numId="9" w16cid:durableId="2117675477">
    <w:abstractNumId w:val="8"/>
  </w:num>
  <w:num w:numId="10" w16cid:durableId="368914290">
    <w:abstractNumId w:val="16"/>
  </w:num>
  <w:num w:numId="11" w16cid:durableId="660890821">
    <w:abstractNumId w:val="15"/>
  </w:num>
  <w:num w:numId="12" w16cid:durableId="796751887">
    <w:abstractNumId w:val="12"/>
  </w:num>
  <w:num w:numId="13" w16cid:durableId="527793833">
    <w:abstractNumId w:val="14"/>
  </w:num>
  <w:num w:numId="14" w16cid:durableId="1755125761">
    <w:abstractNumId w:val="4"/>
  </w:num>
  <w:num w:numId="15" w16cid:durableId="165487069">
    <w:abstractNumId w:val="1"/>
  </w:num>
  <w:num w:numId="16" w16cid:durableId="1224177555">
    <w:abstractNumId w:val="6"/>
  </w:num>
  <w:num w:numId="17" w16cid:durableId="900870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1BAB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E15E3"/>
    <w:rsid w:val="004F60D4"/>
    <w:rsid w:val="005010C5"/>
    <w:rsid w:val="0050124C"/>
    <w:rsid w:val="00511DC8"/>
    <w:rsid w:val="00517520"/>
    <w:rsid w:val="00522BED"/>
    <w:rsid w:val="00523C51"/>
    <w:rsid w:val="00526E4F"/>
    <w:rsid w:val="00530300"/>
    <w:rsid w:val="005706C6"/>
    <w:rsid w:val="00584E32"/>
    <w:rsid w:val="005A0FF9"/>
    <w:rsid w:val="005A6F77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55B95"/>
    <w:rsid w:val="00686826"/>
    <w:rsid w:val="006939C9"/>
    <w:rsid w:val="006A0753"/>
    <w:rsid w:val="006B4510"/>
    <w:rsid w:val="006B598B"/>
    <w:rsid w:val="006D2BE6"/>
    <w:rsid w:val="006F508E"/>
    <w:rsid w:val="006F7091"/>
    <w:rsid w:val="00716455"/>
    <w:rsid w:val="00716E95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47ADE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403EB"/>
    <w:rsid w:val="00A4515B"/>
    <w:rsid w:val="00A50353"/>
    <w:rsid w:val="00A6623E"/>
    <w:rsid w:val="00A769D2"/>
    <w:rsid w:val="00A85827"/>
    <w:rsid w:val="00A94476"/>
    <w:rsid w:val="00AA7C40"/>
    <w:rsid w:val="00AC113B"/>
    <w:rsid w:val="00AE6242"/>
    <w:rsid w:val="00AE666B"/>
    <w:rsid w:val="00AF343A"/>
    <w:rsid w:val="00AF35D3"/>
    <w:rsid w:val="00AF5068"/>
    <w:rsid w:val="00B024DE"/>
    <w:rsid w:val="00B174DE"/>
    <w:rsid w:val="00B32273"/>
    <w:rsid w:val="00B340DB"/>
    <w:rsid w:val="00B3438E"/>
    <w:rsid w:val="00B519D5"/>
    <w:rsid w:val="00B64B29"/>
    <w:rsid w:val="00BA73D5"/>
    <w:rsid w:val="00BB6D41"/>
    <w:rsid w:val="00BC5779"/>
    <w:rsid w:val="00BC5F16"/>
    <w:rsid w:val="00BD138C"/>
    <w:rsid w:val="00BE1D57"/>
    <w:rsid w:val="00BE2316"/>
    <w:rsid w:val="00BF0DEE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968DE"/>
    <w:rsid w:val="00CA49DC"/>
    <w:rsid w:val="00CC1E03"/>
    <w:rsid w:val="00CD2251"/>
    <w:rsid w:val="00CD38B0"/>
    <w:rsid w:val="00CD4097"/>
    <w:rsid w:val="00CD65A6"/>
    <w:rsid w:val="00CE04FA"/>
    <w:rsid w:val="00CF32EE"/>
    <w:rsid w:val="00CF5615"/>
    <w:rsid w:val="00D0231D"/>
    <w:rsid w:val="00D34DDC"/>
    <w:rsid w:val="00D84E62"/>
    <w:rsid w:val="00DA057C"/>
    <w:rsid w:val="00DB3556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7D41"/>
    <w:rsid w:val="00F70D56"/>
    <w:rsid w:val="00F8083F"/>
    <w:rsid w:val="00FA0270"/>
    <w:rsid w:val="00FA143F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115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54</cp:revision>
  <cp:lastPrinted>2021-02-16T18:34:00Z</cp:lastPrinted>
  <dcterms:created xsi:type="dcterms:W3CDTF">2021-10-28T17:07:00Z</dcterms:created>
  <dcterms:modified xsi:type="dcterms:W3CDTF">2023-08-26T15:23:00Z</dcterms:modified>
</cp:coreProperties>
</file>